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4</w:t>
      </w:r>
    </w:p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 w:rsidR="00D820F9">
        <w:rPr>
          <w:sz w:val="26"/>
          <w:szCs w:val="26"/>
        </w:rPr>
        <w:t>№ 192</w:t>
      </w:r>
      <w:r>
        <w:rPr>
          <w:sz w:val="26"/>
          <w:szCs w:val="26"/>
        </w:rPr>
        <w:t>-р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7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p w:rsidR="00940D7B" w:rsidRDefault="00940D7B" w:rsidP="00CF1F9F">
      <w:pPr>
        <w:ind w:left="900"/>
        <w:jc w:val="right"/>
        <w:rPr>
          <w:sz w:val="26"/>
          <w:szCs w:val="26"/>
        </w:rPr>
      </w:pPr>
    </w:p>
    <w:tbl>
      <w:tblPr>
        <w:tblW w:w="9651" w:type="dxa"/>
        <w:tblLayout w:type="fixed"/>
        <w:tblLook w:val="04A0" w:firstRow="1" w:lastRow="0" w:firstColumn="1" w:lastColumn="0" w:noHBand="0" w:noVBand="1"/>
      </w:tblPr>
      <w:tblGrid>
        <w:gridCol w:w="2694"/>
        <w:gridCol w:w="475"/>
        <w:gridCol w:w="475"/>
        <w:gridCol w:w="1520"/>
        <w:gridCol w:w="629"/>
        <w:gridCol w:w="1295"/>
        <w:gridCol w:w="1276"/>
        <w:gridCol w:w="1276"/>
        <w:gridCol w:w="11"/>
      </w:tblGrid>
      <w:tr w:rsidR="00940D7B" w:rsidTr="00940D7B">
        <w:trPr>
          <w:trHeight w:val="1272"/>
        </w:trPr>
        <w:tc>
          <w:tcPr>
            <w:tcW w:w="965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Pr="00940D7B" w:rsidRDefault="00940D7B" w:rsidP="008D72C2">
            <w:pPr>
              <w:jc w:val="center"/>
              <w:rPr>
                <w:sz w:val="26"/>
                <w:szCs w:val="26"/>
              </w:rPr>
            </w:pPr>
            <w:r w:rsidRPr="00940D7B">
              <w:rPr>
                <w:b/>
                <w:bCs/>
                <w:sz w:val="26"/>
                <w:szCs w:val="26"/>
              </w:rPr>
              <w:t>Распределение бюджетных ассигнований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по разделам,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подразделам,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целевым статьям (муниципальным программам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непрограммным направлениям деятельности) и группам видов расходов классификации расходов бюджетов</w:t>
            </w:r>
            <w:r w:rsidR="008D72C2">
              <w:rPr>
                <w:b/>
                <w:bCs/>
                <w:sz w:val="26"/>
                <w:szCs w:val="26"/>
              </w:rPr>
              <w:t xml:space="preserve"> </w:t>
            </w:r>
            <w:r w:rsidRPr="00940D7B">
              <w:rPr>
                <w:b/>
                <w:bCs/>
                <w:sz w:val="26"/>
                <w:szCs w:val="26"/>
              </w:rPr>
              <w:t>на 2022 год</w:t>
            </w:r>
            <w:r w:rsidR="008D72C2">
              <w:rPr>
                <w:b/>
                <w:bCs/>
                <w:sz w:val="26"/>
                <w:szCs w:val="26"/>
              </w:rPr>
              <w:br/>
            </w:r>
            <w:r w:rsidRPr="00940D7B">
              <w:rPr>
                <w:b/>
                <w:bCs/>
                <w:sz w:val="26"/>
                <w:szCs w:val="26"/>
              </w:rPr>
              <w:t>и плановый период 2023-2024 годов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0"/>
                <w:szCs w:val="20"/>
              </w:rPr>
            </w:pP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расходов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1 799 612,5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1 226 119,3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1 547 855,9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27 968,5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55 835,4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223 574,0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198 713,8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218 649,8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4 870,2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4 995,2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>
              <w:rPr>
                <w:b/>
                <w:bCs/>
                <w:sz w:val="22"/>
                <w:szCs w:val="22"/>
              </w:rPr>
              <w:lastRenderedPageBreak/>
              <w:t>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25 937,2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26 077,3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25 448,7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25 937,2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4 807,8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4 847,8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4 932,4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21 269,5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20 600,9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21 004,8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20 441,0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19 867,2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20 283,6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721,2</w:t>
            </w:r>
          </w:p>
        </w:tc>
      </w:tr>
      <w:tr w:rsidR="00940D7B" w:rsidTr="00940D7B">
        <w:trPr>
          <w:gridAfter w:val="1"/>
          <w:wAfter w:w="11" w:type="dxa"/>
          <w:trHeight w:val="111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79 238,8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78 328,2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77 055,6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77 942,4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77 246,5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1 296,4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1 081,7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95.0.00.51200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59 399,6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59 759,6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36 140,7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36 515,7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36 768,1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34 738,1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34 998,6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35 223,6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1 517,1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1 544,5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421,6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22 019,3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22 003,5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22 090,9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5 405,7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6 577,8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6 649,4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5 940,8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5 983,3</w:t>
            </w:r>
          </w:p>
        </w:tc>
      </w:tr>
      <w:tr w:rsidR="00940D7B" w:rsidTr="00940D7B">
        <w:trPr>
          <w:gridAfter w:val="1"/>
          <w:wAfter w:w="11" w:type="dxa"/>
          <w:trHeight w:val="60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93.2.00.81010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за счет иных межбюджетных трансфертов из бюджетов поселений на исполнение переданных полномочий </w:t>
            </w:r>
            <w:r>
              <w:rPr>
                <w:sz w:val="22"/>
                <w:szCs w:val="22"/>
              </w:rPr>
              <w:lastRenderedPageBreak/>
              <w:t>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10 035,8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9 645,9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93.3.00.99110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389,9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19 115,5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90.0.00.80010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49 981,6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24 756,5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25 514,1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18 285,8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18 902,1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17 378,6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17 974,8</w:t>
            </w:r>
          </w:p>
        </w:tc>
      </w:tr>
      <w:tr w:rsidR="00940D7B" w:rsidTr="00940D7B">
        <w:trPr>
          <w:gridAfter w:val="1"/>
          <w:wAfter w:w="11" w:type="dxa"/>
          <w:trHeight w:val="15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17 226,7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16 787,2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17 260,2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714,6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31.1.00.81010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64,9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862,4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781,9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31.5.00.81060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1 671,3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1 738,0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25 899,9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1 219,9</w:t>
            </w:r>
          </w:p>
        </w:tc>
      </w:tr>
      <w:tr w:rsidR="00940D7B" w:rsidTr="00940D7B">
        <w:trPr>
          <w:gridAfter w:val="1"/>
          <w:wAfter w:w="11" w:type="dxa"/>
          <w:trHeight w:val="193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2 957,8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270,0</w:t>
            </w:r>
          </w:p>
        </w:tc>
      </w:tr>
      <w:tr w:rsidR="00940D7B" w:rsidTr="00940D7B">
        <w:trPr>
          <w:gridAfter w:val="1"/>
          <w:wAfter w:w="11" w:type="dxa"/>
          <w:trHeight w:val="91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10 667,8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42.0.00.81150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42.0.00.89210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895,8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3 654,1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98.0.00.81060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3 354,1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37 069,7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31 890,8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28 116,4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22 844,4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18 917,8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17 756,0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22 844,4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18 917,8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5 881,5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4 448,4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11 874,5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13 912,9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14 469,4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7 066,4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15 063,5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6 946,8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7 066,4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6 766,4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4 663,8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2 402,6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2 132,2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4 250,2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2 132,2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33.0.00.82010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1 538,2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33.0.00.89240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2 828,1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594,0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169 177,1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82 525,5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33 350,8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88 609,2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15 506,0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41.0.00.83030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10 731,0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41.0.00.89320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73 103,2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36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16 228,6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16 406,0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43 137,6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16 228,6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16 406,0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39.0.00.86070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33 482,9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12 738,4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9 654,7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3 667,6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39.0.00.89290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37 330,3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16 196,9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16 844,8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42.0.00.83010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1 024 584,8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545 188,4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870 620,1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220 016,3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103 969,4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8D72C2">
        <w:trPr>
          <w:gridAfter w:val="1"/>
          <w:wAfter w:w="11" w:type="dxa"/>
          <w:trHeight w:val="14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капитальных вложений в </w:t>
            </w:r>
            <w:r>
              <w:rPr>
                <w:sz w:val="22"/>
                <w:szCs w:val="22"/>
              </w:rPr>
              <w:lastRenderedPageBreak/>
              <w:t>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35.0.00.79500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61 675,0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35.0.00.S9500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10 086,8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3 246,2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28 022,0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120 208,5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72 945,6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567 102,7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273 903,9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626 904,3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161 117,7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141 602,3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147 266,5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85 269,3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15 364,4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69 904,9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71 709,3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74 577,7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75 848,4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69 893,0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72 688,8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34.0.00.86020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2 799,0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231 388,1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124 084,3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109 523,5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Субсидии местным бюджетам на </w:t>
            </w:r>
            <w:proofErr w:type="spellStart"/>
            <w:r>
              <w:rPr>
                <w:sz w:val="22"/>
                <w:szCs w:val="22"/>
              </w:rPr>
              <w:t>софинансирование</w:t>
            </w:r>
            <w:proofErr w:type="spellEnd"/>
            <w:r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79 430,4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78 841,4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36.0.00.79850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12 027,3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11 843,1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36.0.00.S9850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99 270,7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28 702,5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36.0.00.86040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63 115,6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65 639,5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68 265,1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36.0.00.89260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40 659,7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58 444,8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41 258,4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37.0.00.L5760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370 114,3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37.0.00.86050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14 654,8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49 646,8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8 217,3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47 102,0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товаров, работ и услуг для обеспечения </w:t>
            </w:r>
            <w:r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2 586,5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20 338,3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38.0.00.86060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38.0.00.89280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107 496,3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30 157,6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40.0.00.79620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28 670,3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>
              <w:rPr>
                <w:sz w:val="22"/>
                <w:szCs w:val="22"/>
              </w:rPr>
              <w:t>софинансируемые</w:t>
            </w:r>
            <w:proofErr w:type="spellEnd"/>
            <w:r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40.0.00.S9620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75 751,4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32 927,8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40.0.00.86080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42 823,6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127 458,5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67 127,8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110 007,3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102 770,7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103 642,4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3 "Материально-техническое и транспортное обеспечение деятельности органов </w:t>
            </w:r>
            <w:r>
              <w:rPr>
                <w:sz w:val="22"/>
                <w:szCs w:val="22"/>
              </w:rPr>
              <w:lastRenderedPageBreak/>
              <w:t>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101 657,2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97 866,9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98 542,6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69 400,1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68 984,6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69 371,5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30 479,6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27 314,4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27 675,4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31.3.00.80020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1 777,5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1 495,7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3 635,1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35.0.00.86030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8D72C2">
        <w:trPr>
          <w:gridAfter w:val="1"/>
          <w:wAfter w:w="11" w:type="dxa"/>
          <w:trHeight w:val="14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в рамках муниципальной программы "Строительство (приобретение) и проведение мероприятий </w:t>
            </w:r>
            <w:r>
              <w:rPr>
                <w:sz w:val="22"/>
                <w:szCs w:val="22"/>
              </w:rPr>
              <w:lastRenderedPageBreak/>
              <w:t>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35.0.00.89250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98.0.00.89140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5 099,8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3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3 516,6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3 523,1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3 445,2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95.0.00.79260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социальной инфраструктуры и </w:t>
            </w:r>
            <w:r>
              <w:rPr>
                <w:sz w:val="22"/>
                <w:szCs w:val="22"/>
              </w:rPr>
              <w:lastRenderedPageBreak/>
              <w:t>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32.0.00.86010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138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32.0.00.89230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18 094,7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18 223,7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18 369,6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15 296,7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15 296,7</w:t>
            </w:r>
          </w:p>
        </w:tc>
      </w:tr>
      <w:tr w:rsidR="00940D7B" w:rsidTr="008D72C2">
        <w:trPr>
          <w:gridAfter w:val="1"/>
          <w:wAfter w:w="11" w:type="dxa"/>
          <w:trHeight w:val="4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Пенсии за выслугу лет муниципальным служащим в соответствии с законом Ненецкого автономного округа от 24.10.2007 № 140-ОЗ "О муниципальной службе в </w:t>
            </w:r>
            <w:r>
              <w:rPr>
                <w:sz w:val="22"/>
                <w:szCs w:val="22"/>
              </w:rPr>
              <w:lastRenderedPageBreak/>
              <w:t>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12 211,4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3 085,3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2 798,0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2 927,0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3 072,9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31.1.00.84050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1 170,0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1 802,0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1 902,9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98.0.00.84030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1 350,4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1 439,7</w:t>
            </w:r>
          </w:p>
        </w:tc>
      </w:tr>
      <w:tr w:rsidR="00940D7B" w:rsidTr="00940D7B">
        <w:trPr>
          <w:gridAfter w:val="1"/>
          <w:wAfter w:w="11" w:type="dxa"/>
          <w:trHeight w:val="165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98.0.00.84040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302,2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98.0.00.84060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98.0.00.84070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98.0.00.84080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28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3 497,5</w:t>
            </w:r>
          </w:p>
        </w:tc>
      </w:tr>
      <w:tr w:rsidR="00940D7B" w:rsidTr="008D72C2">
        <w:trPr>
          <w:gridAfter w:val="1"/>
          <w:wAfter w:w="11" w:type="dxa"/>
          <w:trHeight w:val="28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Муниципальная программа "Развитие административной системы местного самоуправления муниципального района </w:t>
            </w:r>
            <w:r>
              <w:rPr>
                <w:sz w:val="22"/>
                <w:szCs w:val="22"/>
              </w:rPr>
              <w:lastRenderedPageBreak/>
              <w:t>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31.4.00.81050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3 497,5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312 568,5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314 617,5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315 899,7</w:t>
            </w:r>
          </w:p>
        </w:tc>
      </w:tr>
      <w:tr w:rsidR="00940D7B" w:rsidTr="00940D7B">
        <w:trPr>
          <w:gridAfter w:val="1"/>
          <w:wAfter w:w="11" w:type="dxa"/>
          <w:trHeight w:val="84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30.0.00.89110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61 805,5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65 382,7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69 529,6</w:t>
            </w:r>
          </w:p>
        </w:tc>
      </w:tr>
      <w:tr w:rsidR="00940D7B" w:rsidTr="00940D7B">
        <w:trPr>
          <w:gridAfter w:val="1"/>
          <w:wAfter w:w="11" w:type="dxa"/>
          <w:trHeight w:val="56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250 763,0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249 234,8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246 370,1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55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межбюджетные трансферты на поддержку мер по обеспечению </w:t>
            </w:r>
            <w:r>
              <w:rPr>
                <w:sz w:val="22"/>
                <w:szCs w:val="22"/>
              </w:rPr>
              <w:lastRenderedPageBreak/>
              <w:t xml:space="preserve">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30.0.00.89120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160 234,5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154 334,4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151 401,2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31.0.00.00000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828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31.6.00.00000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110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  <w:tr w:rsidR="00940D7B" w:rsidTr="00940D7B">
        <w:trPr>
          <w:gridAfter w:val="1"/>
          <w:wAfter w:w="11" w:type="dxa"/>
          <w:trHeight w:val="276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31.6.00.89220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0D7B" w:rsidRDefault="00940D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90 528,5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94 900,4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D7B" w:rsidRDefault="00940D7B" w:rsidP="00940D7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94 968,9</w:t>
            </w:r>
          </w:p>
        </w:tc>
      </w:tr>
    </w:tbl>
    <w:p w:rsidR="00DC096F" w:rsidRDefault="00DC096F" w:rsidP="00D91DFB">
      <w:pPr>
        <w:rPr>
          <w:sz w:val="26"/>
          <w:szCs w:val="26"/>
        </w:rPr>
      </w:pPr>
      <w:bookmarkStart w:id="0" w:name="_GoBack"/>
      <w:bookmarkEnd w:id="0"/>
    </w:p>
    <w:sectPr w:rsidR="00DC096F" w:rsidSect="00581B4C">
      <w:footerReference w:type="even" r:id="rId8"/>
      <w:footerReference w:type="default" r:id="rId9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4BC3" w:rsidRDefault="002C4BC3">
      <w:r>
        <w:separator/>
      </w:r>
    </w:p>
  </w:endnote>
  <w:endnote w:type="continuationSeparator" w:id="0">
    <w:p w:rsidR="002C4BC3" w:rsidRDefault="002C4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BC3" w:rsidRDefault="002C4BC3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91DFB">
      <w:rPr>
        <w:rStyle w:val="a4"/>
        <w:noProof/>
      </w:rPr>
      <w:t>21</w:t>
    </w:r>
    <w:r>
      <w:rPr>
        <w:rStyle w:val="a4"/>
      </w:rPr>
      <w:fldChar w:fldCharType="end"/>
    </w:r>
  </w:p>
  <w:p w:rsidR="002C4BC3" w:rsidRDefault="002C4B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4BC3" w:rsidRDefault="002C4BC3">
      <w:r>
        <w:separator/>
      </w:r>
    </w:p>
  </w:footnote>
  <w:footnote w:type="continuationSeparator" w:id="0">
    <w:p w:rsidR="002C4BC3" w:rsidRDefault="002C4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0F25B3"/>
    <w:rsid w:val="001107AB"/>
    <w:rsid w:val="001130DC"/>
    <w:rsid w:val="001152C4"/>
    <w:rsid w:val="00116863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527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4BC3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81B4C"/>
    <w:rsid w:val="00584812"/>
    <w:rsid w:val="005848F4"/>
    <w:rsid w:val="005A018F"/>
    <w:rsid w:val="005A4F88"/>
    <w:rsid w:val="005A5D72"/>
    <w:rsid w:val="005B5FF9"/>
    <w:rsid w:val="005C0619"/>
    <w:rsid w:val="005C4C41"/>
    <w:rsid w:val="005C6E47"/>
    <w:rsid w:val="005D0476"/>
    <w:rsid w:val="005D30D5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D3F99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06E3B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D72C2"/>
    <w:rsid w:val="008E3070"/>
    <w:rsid w:val="008E4AF7"/>
    <w:rsid w:val="008F7725"/>
    <w:rsid w:val="00907526"/>
    <w:rsid w:val="009172DF"/>
    <w:rsid w:val="009222F3"/>
    <w:rsid w:val="009364AB"/>
    <w:rsid w:val="00940D7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71C51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47C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4A6C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E62AF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20F9"/>
    <w:rsid w:val="00D831B4"/>
    <w:rsid w:val="00D90350"/>
    <w:rsid w:val="00D91DFB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C3A2C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EFE74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B55BD-A90D-4099-8318-79A8B4ACE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26</Pages>
  <Words>4913</Words>
  <Characters>31916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Хатанзейская Татьяна Викторовна</cp:lastModifiedBy>
  <cp:revision>60</cp:revision>
  <cp:lastPrinted>2022-05-19T10:41:00Z</cp:lastPrinted>
  <dcterms:created xsi:type="dcterms:W3CDTF">2022-03-17T11:47:00Z</dcterms:created>
  <dcterms:modified xsi:type="dcterms:W3CDTF">2022-06-02T13:30:00Z</dcterms:modified>
</cp:coreProperties>
</file>